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8211" w14:textId="6229990C" w:rsidR="00716CB2" w:rsidRDefault="009F1B19">
      <w:pPr>
        <w:rPr>
          <w:b/>
          <w:sz w:val="28"/>
          <w:szCs w:val="28"/>
        </w:rPr>
      </w:pPr>
      <w:r w:rsidRPr="0032259E">
        <w:rPr>
          <w:b/>
          <w:sz w:val="28"/>
          <w:szCs w:val="28"/>
        </w:rPr>
        <w:t>Maintaining the GLPG Website</w:t>
      </w:r>
    </w:p>
    <w:p w14:paraId="7C50FEEA" w14:textId="4A505BB5" w:rsidR="00C0770A" w:rsidRDefault="00C0770A">
      <w:pPr>
        <w:rPr>
          <w:b/>
          <w:sz w:val="28"/>
          <w:szCs w:val="28"/>
        </w:rPr>
      </w:pPr>
    </w:p>
    <w:p w14:paraId="77199594" w14:textId="77777777" w:rsidR="00C0770A" w:rsidRDefault="00C0770A" w:rsidP="00C0770A">
      <w:r>
        <w:t>WIX.com</w:t>
      </w:r>
    </w:p>
    <w:p w14:paraId="2B8C55B7" w14:textId="77777777" w:rsidR="00C0770A" w:rsidRDefault="00C0770A" w:rsidP="00C0770A">
      <w:r>
        <w:t>Login</w:t>
      </w:r>
    </w:p>
    <w:p w14:paraId="2F7DA4B0" w14:textId="43EB7E11" w:rsidR="00A74167" w:rsidRDefault="00352853" w:rsidP="00A74167">
      <w:hyperlink r:id="rId5" w:history="1">
        <w:r w:rsidR="00A74167" w:rsidRPr="00C26FC9">
          <w:rPr>
            <w:rStyle w:val="Hyperlink"/>
          </w:rPr>
          <w:t>themudmuse@gmail.com</w:t>
        </w:r>
      </w:hyperlink>
    </w:p>
    <w:p w14:paraId="2517BFA0" w14:textId="77777777" w:rsidR="00C0770A" w:rsidRDefault="00C0770A" w:rsidP="00C0770A">
      <w:r>
        <w:t xml:space="preserve">Pass </w:t>
      </w:r>
      <w:r w:rsidRPr="00D7057E">
        <w:t>KgNB33ifBpdKTx6</w:t>
      </w:r>
    </w:p>
    <w:p w14:paraId="07DAFC9C" w14:textId="77777777" w:rsidR="00C0770A" w:rsidRPr="0032259E" w:rsidRDefault="00C0770A">
      <w:pPr>
        <w:rPr>
          <w:b/>
          <w:sz w:val="28"/>
          <w:szCs w:val="28"/>
        </w:rPr>
      </w:pPr>
    </w:p>
    <w:p w14:paraId="35AD6747" w14:textId="18FF0298" w:rsidR="002E70AE" w:rsidRPr="004C7870" w:rsidRDefault="004C7870" w:rsidP="002E70AE">
      <w:pPr>
        <w:rPr>
          <w:b/>
          <w:bCs/>
          <w:sz w:val="28"/>
          <w:szCs w:val="28"/>
        </w:rPr>
      </w:pPr>
      <w:r w:rsidRPr="004C7870">
        <w:rPr>
          <w:b/>
          <w:bCs/>
          <w:sz w:val="28"/>
          <w:szCs w:val="28"/>
        </w:rPr>
        <w:t>Page Overviews</w:t>
      </w:r>
    </w:p>
    <w:p w14:paraId="1B37B33E" w14:textId="77777777" w:rsidR="002E70AE" w:rsidRPr="000E6568" w:rsidRDefault="002E70AE" w:rsidP="002E70AE">
      <w:pPr>
        <w:rPr>
          <w:b/>
        </w:rPr>
      </w:pPr>
      <w:r w:rsidRPr="000E6568">
        <w:rPr>
          <w:b/>
        </w:rPr>
        <w:t>Home Page</w:t>
      </w:r>
    </w:p>
    <w:p w14:paraId="42E40573" w14:textId="77777777" w:rsidR="002E70AE" w:rsidRDefault="002E70AE" w:rsidP="002E70AE">
      <w:pPr>
        <w:ind w:left="720"/>
      </w:pPr>
      <w:r>
        <w:t>Welcome</w:t>
      </w:r>
    </w:p>
    <w:p w14:paraId="0333F539" w14:textId="2245B592" w:rsidR="002E70AE" w:rsidRDefault="0025258B" w:rsidP="002E70AE">
      <w:pPr>
        <w:ind w:left="720"/>
      </w:pPr>
      <w:r w:rsidRPr="0025258B">
        <w:rPr>
          <w:b/>
        </w:rPr>
        <w:t>Updates:</w:t>
      </w:r>
      <w:r w:rsidRPr="0025258B">
        <w:rPr>
          <w:b/>
        </w:rPr>
        <w:br/>
      </w:r>
      <w:r w:rsidR="002E70AE">
        <w:t>Rotating Photos</w:t>
      </w:r>
      <w:r>
        <w:t xml:space="preserve"> with fresh pots/events/classes</w:t>
      </w:r>
    </w:p>
    <w:p w14:paraId="275B7A8A" w14:textId="77777777" w:rsidR="002E70AE" w:rsidRPr="000E6568" w:rsidRDefault="002E70AE" w:rsidP="002E70AE">
      <w:pPr>
        <w:rPr>
          <w:b/>
        </w:rPr>
      </w:pPr>
      <w:r w:rsidRPr="000E6568">
        <w:rPr>
          <w:b/>
        </w:rPr>
        <w:t>About</w:t>
      </w:r>
    </w:p>
    <w:p w14:paraId="7B78B6AD" w14:textId="03E4B08B" w:rsidR="002E70AE" w:rsidRDefault="0025258B" w:rsidP="002E70AE">
      <w:pPr>
        <w:ind w:left="720"/>
      </w:pPr>
      <w:r>
        <w:t>Standing copy</w:t>
      </w:r>
      <w:r>
        <w:br/>
      </w:r>
      <w:r w:rsidRPr="0025258B">
        <w:rPr>
          <w:b/>
        </w:rPr>
        <w:t>Updates:</w:t>
      </w:r>
    </w:p>
    <w:p w14:paraId="775568FC" w14:textId="5D319567" w:rsidR="0025258B" w:rsidRDefault="0025258B" w:rsidP="002E70AE">
      <w:pPr>
        <w:ind w:left="720"/>
      </w:pPr>
      <w:r>
        <w:t>Freshen photo gallery at least annually</w:t>
      </w:r>
    </w:p>
    <w:p w14:paraId="1BB5D3DF" w14:textId="77777777" w:rsidR="002E70AE" w:rsidRPr="00560D27" w:rsidRDefault="002E70AE" w:rsidP="002E70AE">
      <w:r w:rsidRPr="000E6568">
        <w:rPr>
          <w:b/>
        </w:rPr>
        <w:t>Classes</w:t>
      </w:r>
    </w:p>
    <w:p w14:paraId="298DD00E" w14:textId="77777777" w:rsidR="002E70AE" w:rsidRDefault="002E70AE" w:rsidP="002E70AE">
      <w:r>
        <w:tab/>
        <w:t xml:space="preserve">Teacher Photo </w:t>
      </w:r>
    </w:p>
    <w:p w14:paraId="40736BD9" w14:textId="77777777" w:rsidR="002E70AE" w:rsidRDefault="002E70AE" w:rsidP="002E70AE">
      <w:r>
        <w:tab/>
        <w:t>Class schedule</w:t>
      </w:r>
    </w:p>
    <w:p w14:paraId="5B4AEBA1" w14:textId="0E531D4F" w:rsidR="002E70AE" w:rsidRDefault="002E70AE" w:rsidP="002E70AE">
      <w:r>
        <w:tab/>
        <w:t xml:space="preserve">Class hours </w:t>
      </w:r>
    </w:p>
    <w:p w14:paraId="2206B23B" w14:textId="139FCA39" w:rsidR="004C7870" w:rsidRDefault="004C7870" w:rsidP="002E70AE">
      <w:r>
        <w:tab/>
        <w:t>Registration information link</w:t>
      </w:r>
    </w:p>
    <w:p w14:paraId="643E73C6" w14:textId="77777777" w:rsidR="002E70AE" w:rsidRPr="009614B3" w:rsidRDefault="002E70AE" w:rsidP="002E70AE">
      <w:pPr>
        <w:rPr>
          <w:b/>
        </w:rPr>
      </w:pPr>
      <w:r w:rsidRPr="009614B3">
        <w:rPr>
          <w:b/>
        </w:rPr>
        <w:t>Shows and Sales</w:t>
      </w:r>
    </w:p>
    <w:p w14:paraId="4AEC6F89" w14:textId="77777777" w:rsidR="002E70AE" w:rsidRDefault="002E70AE" w:rsidP="002E70AE">
      <w:r>
        <w:tab/>
        <w:t>Date/hours of next sale</w:t>
      </w:r>
    </w:p>
    <w:p w14:paraId="6B7FB73B" w14:textId="77777777" w:rsidR="002E70AE" w:rsidRDefault="002E70AE" w:rsidP="002E70AE">
      <w:r>
        <w:tab/>
        <w:t>Map</w:t>
      </w:r>
    </w:p>
    <w:p w14:paraId="1DA531D2" w14:textId="77777777" w:rsidR="002E70AE" w:rsidRDefault="002E70AE" w:rsidP="002E70AE">
      <w:r>
        <w:tab/>
        <w:t>Location</w:t>
      </w:r>
    </w:p>
    <w:p w14:paraId="54CB799D" w14:textId="35E028D5" w:rsidR="002E70AE" w:rsidRDefault="00A26ECD" w:rsidP="00A26ECD">
      <w:pPr>
        <w:ind w:left="720"/>
      </w:pPr>
      <w:r w:rsidRPr="00A26ECD">
        <w:rPr>
          <w:b/>
        </w:rPr>
        <w:t>Updates:</w:t>
      </w:r>
    </w:p>
    <w:p w14:paraId="12D0102D" w14:textId="31D2926B" w:rsidR="002E70AE" w:rsidRDefault="002E70AE" w:rsidP="00A26ECD">
      <w:r>
        <w:tab/>
      </w:r>
      <w:r w:rsidR="00A26ECD">
        <w:t>Sales dates/times in fall and sprin</w:t>
      </w:r>
      <w:r w:rsidR="006B1AB1">
        <w:t>g</w:t>
      </w:r>
    </w:p>
    <w:p w14:paraId="2499940D" w14:textId="77777777" w:rsidR="002E70AE" w:rsidRDefault="002E70AE" w:rsidP="002E70AE">
      <w:pPr>
        <w:rPr>
          <w:b/>
        </w:rPr>
      </w:pPr>
      <w:r w:rsidRPr="009614B3">
        <w:rPr>
          <w:b/>
        </w:rPr>
        <w:t>VP Program</w:t>
      </w:r>
    </w:p>
    <w:p w14:paraId="123DF97F" w14:textId="77777777" w:rsidR="0025258B" w:rsidRDefault="002E70AE" w:rsidP="002E70AE">
      <w:pPr>
        <w:rPr>
          <w:b/>
        </w:rPr>
      </w:pPr>
      <w:r>
        <w:rPr>
          <w:b/>
        </w:rPr>
        <w:tab/>
      </w:r>
      <w:r w:rsidRPr="009614B3">
        <w:rPr>
          <w:b/>
        </w:rPr>
        <w:t xml:space="preserve"> </w:t>
      </w:r>
      <w:r>
        <w:t>Details</w:t>
      </w:r>
    </w:p>
    <w:p w14:paraId="09A74554" w14:textId="77777777" w:rsidR="0025258B" w:rsidRDefault="0025258B" w:rsidP="0025258B">
      <w:pPr>
        <w:ind w:firstLine="720"/>
        <w:rPr>
          <w:b/>
        </w:rPr>
      </w:pPr>
      <w:r w:rsidRPr="0025258B">
        <w:rPr>
          <w:b/>
        </w:rPr>
        <w:t>Updates:</w:t>
      </w:r>
    </w:p>
    <w:p w14:paraId="7FC8BBCC" w14:textId="77777777" w:rsidR="0025258B" w:rsidRPr="0025258B" w:rsidRDefault="0025258B" w:rsidP="0025258B">
      <w:pPr>
        <w:ind w:firstLine="720"/>
      </w:pPr>
      <w:r w:rsidRPr="0025258B">
        <w:t>Keep photos of VPs current when new accepted</w:t>
      </w:r>
    </w:p>
    <w:p w14:paraId="2A31122E" w14:textId="18BAE8DA" w:rsidR="002E70AE" w:rsidRPr="009614B3" w:rsidRDefault="002E70AE" w:rsidP="0025258B">
      <w:pPr>
        <w:rPr>
          <w:b/>
        </w:rPr>
      </w:pPr>
      <w:r w:rsidRPr="009614B3">
        <w:rPr>
          <w:b/>
        </w:rPr>
        <w:t>Member Profiles</w:t>
      </w:r>
      <w:r w:rsidR="004C7870">
        <w:rPr>
          <w:b/>
        </w:rPr>
        <w:t xml:space="preserve"> (for active and emeritus members)</w:t>
      </w:r>
    </w:p>
    <w:p w14:paraId="379331C6" w14:textId="27AF0788" w:rsidR="002E70AE" w:rsidRDefault="00653860" w:rsidP="002E70AE">
      <w:pPr>
        <w:ind w:firstLine="720"/>
      </w:pPr>
      <w:r>
        <w:t>Profile main page with gallery</w:t>
      </w:r>
    </w:p>
    <w:p w14:paraId="00C0B65D" w14:textId="5B72F98D" w:rsidR="00653860" w:rsidRDefault="00653860" w:rsidP="002E70AE">
      <w:pPr>
        <w:ind w:firstLine="720"/>
      </w:pPr>
      <w:r>
        <w:t>Individual member profile pages with gallery</w:t>
      </w:r>
    </w:p>
    <w:p w14:paraId="64DC8544" w14:textId="7AF162E2" w:rsidR="00653860" w:rsidRDefault="00653860" w:rsidP="002E70AE">
      <w:pPr>
        <w:ind w:firstLine="720"/>
      </w:pPr>
      <w:r>
        <w:t>Create (and link from Profile gallery) a profile page for new members</w:t>
      </w:r>
    </w:p>
    <w:p w14:paraId="4894954C" w14:textId="77777777" w:rsidR="00653860" w:rsidRDefault="004C7870" w:rsidP="002E70AE">
      <w:pPr>
        <w:ind w:firstLine="720"/>
      </w:pPr>
      <w:r>
        <w:t>Add image/name of new members when accepted</w:t>
      </w:r>
    </w:p>
    <w:p w14:paraId="6C9A39A2" w14:textId="2A66BE89" w:rsidR="004C7870" w:rsidRDefault="004C7870" w:rsidP="00653860">
      <w:pPr>
        <w:ind w:left="720"/>
      </w:pPr>
    </w:p>
    <w:p w14:paraId="6B658385" w14:textId="77777777" w:rsidR="008F7C50" w:rsidRDefault="00A26ECD" w:rsidP="008F7C50">
      <w:r w:rsidRPr="0025258B">
        <w:rPr>
          <w:b/>
        </w:rPr>
        <w:t>Updates</w:t>
      </w:r>
      <w:r w:rsidR="004C7870">
        <w:rPr>
          <w:b/>
        </w:rPr>
        <w:t>:</w:t>
      </w:r>
      <w:r>
        <w:rPr>
          <w:b/>
        </w:rPr>
        <w:br/>
      </w:r>
      <w:r>
        <w:rPr>
          <w:b/>
        </w:rPr>
        <w:tab/>
      </w:r>
      <w:r w:rsidRPr="005B240C">
        <w:t xml:space="preserve">Add new members </w:t>
      </w:r>
      <w:r w:rsidR="004C7870">
        <w:t>when accepted</w:t>
      </w:r>
      <w:r w:rsidR="004C7870">
        <w:br/>
        <w:t xml:space="preserve">           </w:t>
      </w:r>
      <w:r w:rsidR="008F7C50">
        <w:t>Emeritus – move new emeritus with one image to emeritus page. Remove from main profile</w:t>
      </w:r>
    </w:p>
    <w:p w14:paraId="532CC059" w14:textId="6760107D" w:rsidR="00A26ECD" w:rsidRPr="005B240C" w:rsidRDefault="008F7C50" w:rsidP="008F7C50">
      <w:pPr>
        <w:ind w:firstLine="720"/>
      </w:pPr>
      <w:r>
        <w:t>gallery and remove individual profile page.</w:t>
      </w:r>
    </w:p>
    <w:p w14:paraId="28EF9E2F" w14:textId="307365AD" w:rsidR="005B240C" w:rsidRDefault="005B240C" w:rsidP="002E70AE">
      <w:pPr>
        <w:ind w:firstLine="720"/>
      </w:pPr>
      <w:r>
        <w:t>Update member</w:t>
      </w:r>
      <w:r w:rsidR="004C7870">
        <w:t xml:space="preserve"> profile pages</w:t>
      </w:r>
      <w:r>
        <w:t xml:space="preserve"> </w:t>
      </w:r>
      <w:r w:rsidR="004C7870">
        <w:t>if</w:t>
      </w:r>
      <w:r>
        <w:t xml:space="preserve"> they supply new photos/copy.</w:t>
      </w:r>
    </w:p>
    <w:p w14:paraId="5610681A" w14:textId="62ECBB35" w:rsidR="008F7C50" w:rsidRDefault="008F7C50" w:rsidP="002E70AE">
      <w:pPr>
        <w:ind w:firstLine="720"/>
      </w:pPr>
      <w:r>
        <w:t>Move deceased members to In Loving Memory page and delete their profile page.</w:t>
      </w:r>
    </w:p>
    <w:p w14:paraId="1CD44F45" w14:textId="77777777" w:rsidR="008F7C50" w:rsidRDefault="008F7C50" w:rsidP="002E70AE">
      <w:pPr>
        <w:ind w:firstLine="720"/>
      </w:pPr>
    </w:p>
    <w:p w14:paraId="24E94236" w14:textId="77777777" w:rsidR="002E70AE" w:rsidRPr="009614B3" w:rsidRDefault="002E70AE" w:rsidP="002E70AE">
      <w:pPr>
        <w:rPr>
          <w:b/>
        </w:rPr>
      </w:pPr>
      <w:r w:rsidRPr="009614B3">
        <w:rPr>
          <w:b/>
        </w:rPr>
        <w:t>Community Outreach</w:t>
      </w:r>
    </w:p>
    <w:p w14:paraId="7A5390B6" w14:textId="1C217EE3" w:rsidR="002E70AE" w:rsidRDefault="002E70AE" w:rsidP="0025258B">
      <w:pPr>
        <w:rPr>
          <w:b/>
        </w:rPr>
      </w:pPr>
      <w:r>
        <w:tab/>
      </w:r>
      <w:r w:rsidR="0025258B">
        <w:t>Standing events</w:t>
      </w:r>
      <w:r w:rsidR="0025258B">
        <w:br/>
      </w:r>
      <w:r w:rsidR="0025258B">
        <w:tab/>
      </w:r>
      <w:r w:rsidR="0025258B" w:rsidRPr="0025258B">
        <w:rPr>
          <w:b/>
        </w:rPr>
        <w:t>Updates:</w:t>
      </w:r>
    </w:p>
    <w:p w14:paraId="4C0D83DC" w14:textId="7F2CA64A" w:rsidR="0025258B" w:rsidRDefault="0025258B" w:rsidP="0025258B">
      <w:r>
        <w:tab/>
        <w:t>Update photos if seeming dated</w:t>
      </w:r>
    </w:p>
    <w:p w14:paraId="4D3A8FC8" w14:textId="77777777" w:rsidR="00BC2E78" w:rsidRDefault="00BC2E78" w:rsidP="002E70AE">
      <w:pPr>
        <w:rPr>
          <w:b/>
        </w:rPr>
      </w:pPr>
    </w:p>
    <w:p w14:paraId="370412C9" w14:textId="42A84A63" w:rsidR="002E70AE" w:rsidRPr="009614B3" w:rsidRDefault="002E70AE" w:rsidP="002E70AE">
      <w:pPr>
        <w:rPr>
          <w:b/>
        </w:rPr>
      </w:pPr>
      <w:r w:rsidRPr="009614B3">
        <w:rPr>
          <w:b/>
        </w:rPr>
        <w:lastRenderedPageBreak/>
        <w:t>Links</w:t>
      </w:r>
    </w:p>
    <w:p w14:paraId="32517D3D" w14:textId="39AD404F" w:rsidR="002E70AE" w:rsidRDefault="002E70AE" w:rsidP="002E70AE">
      <w:r>
        <w:tab/>
        <w:t>List of links to resources</w:t>
      </w:r>
    </w:p>
    <w:p w14:paraId="7B3E6D4A" w14:textId="36FC8EEE" w:rsidR="002E70AE" w:rsidRPr="009614B3" w:rsidRDefault="002E70AE" w:rsidP="002E70AE">
      <w:pPr>
        <w:rPr>
          <w:b/>
        </w:rPr>
      </w:pPr>
      <w:proofErr w:type="gramStart"/>
      <w:r w:rsidRPr="009614B3">
        <w:rPr>
          <w:b/>
        </w:rPr>
        <w:t>Contact  Us</w:t>
      </w:r>
      <w:proofErr w:type="gramEnd"/>
    </w:p>
    <w:p w14:paraId="24F3B1CF" w14:textId="77777777" w:rsidR="002E70AE" w:rsidRDefault="002E70AE" w:rsidP="002E70AE">
      <w:r>
        <w:tab/>
        <w:t>Address/mailing address</w:t>
      </w:r>
    </w:p>
    <w:p w14:paraId="1DCECC2A" w14:textId="77777777" w:rsidR="004C7870" w:rsidRDefault="002E70AE" w:rsidP="002E70AE">
      <w:r>
        <w:tab/>
        <w:t>Specific contacts</w:t>
      </w:r>
    </w:p>
    <w:p w14:paraId="430AE47A" w14:textId="7C55B47C" w:rsidR="002E70AE" w:rsidRDefault="002E70AE" w:rsidP="002E70AE">
      <w:pPr>
        <w:rPr>
          <w:b/>
        </w:rPr>
      </w:pPr>
      <w:r w:rsidRPr="00E7653F">
        <w:rPr>
          <w:b/>
        </w:rPr>
        <w:t>Members</w:t>
      </w:r>
      <w:r w:rsidR="00A74167">
        <w:rPr>
          <w:b/>
        </w:rPr>
        <w:t xml:space="preserve"> Only</w:t>
      </w:r>
    </w:p>
    <w:p w14:paraId="6F5E95F0" w14:textId="77777777" w:rsidR="00D644D6" w:rsidRDefault="00BC2E78" w:rsidP="002E70AE">
      <w:pPr>
        <w:rPr>
          <w:b/>
        </w:rPr>
      </w:pPr>
      <w:r>
        <w:rPr>
          <w:b/>
        </w:rPr>
        <w:tab/>
      </w:r>
    </w:p>
    <w:p w14:paraId="7EF9F4C0" w14:textId="6954A584" w:rsidR="00BC2E78" w:rsidRDefault="00BC2E78" w:rsidP="002E70AE">
      <w:pPr>
        <w:rPr>
          <w:b/>
        </w:rPr>
      </w:pPr>
      <w:r>
        <w:rPr>
          <w:b/>
        </w:rPr>
        <w:t>Documents for Operations</w:t>
      </w:r>
    </w:p>
    <w:p w14:paraId="33A69570" w14:textId="76DD28EC" w:rsidR="00A93C71" w:rsidRDefault="00A93C71" w:rsidP="002E70AE">
      <w:r>
        <w:rPr>
          <w:b/>
        </w:rPr>
        <w:tab/>
      </w:r>
      <w:r>
        <w:t xml:space="preserve">Board, </w:t>
      </w:r>
      <w:proofErr w:type="gramStart"/>
      <w:r>
        <w:t>members</w:t>
      </w:r>
      <w:proofErr w:type="gramEnd"/>
      <w:r>
        <w:t xml:space="preserve"> and treasurer emails</w:t>
      </w:r>
    </w:p>
    <w:p w14:paraId="1D77E916" w14:textId="0A3F7902" w:rsidR="00D644D6" w:rsidRDefault="00D644D6" w:rsidP="002E70AE">
      <w:r>
        <w:tab/>
        <w:t xml:space="preserve">For Committee </w:t>
      </w:r>
      <w:r w:rsidR="00712520">
        <w:t>a</w:t>
      </w:r>
      <w:r>
        <w:t>nd Board-specific documents (link to another page)</w:t>
      </w:r>
    </w:p>
    <w:p w14:paraId="1D17C79C" w14:textId="7D1C0E90" w:rsidR="00D644D6" w:rsidRPr="00D644D6" w:rsidRDefault="00D644D6" w:rsidP="00D644D6">
      <w:pPr>
        <w:ind w:left="1440"/>
        <w:rPr>
          <w:b/>
        </w:rPr>
      </w:pPr>
      <w:r>
        <w:t>Lists of committees with chair names/emails and documents to aid in doing committee work</w:t>
      </w:r>
    </w:p>
    <w:p w14:paraId="560E7F3F" w14:textId="240283CA" w:rsidR="00BC2E78" w:rsidRDefault="00BC2E78" w:rsidP="002E70AE">
      <w:pPr>
        <w:rPr>
          <w:bCs/>
        </w:rPr>
      </w:pPr>
      <w:r>
        <w:rPr>
          <w:b/>
        </w:rPr>
        <w:tab/>
      </w:r>
      <w:r w:rsidRPr="00BC2E78">
        <w:rPr>
          <w:bCs/>
        </w:rPr>
        <w:t>Guild Directory</w:t>
      </w:r>
      <w:r>
        <w:rPr>
          <w:bCs/>
        </w:rPr>
        <w:t xml:space="preserve"> </w:t>
      </w:r>
      <w:r>
        <w:rPr>
          <w:bCs/>
        </w:rPr>
        <w:t xml:space="preserve">(link </w:t>
      </w:r>
      <w:r w:rsidR="00A93C71">
        <w:rPr>
          <w:bCs/>
        </w:rPr>
        <w:t>directs</w:t>
      </w:r>
      <w:r>
        <w:rPr>
          <w:bCs/>
        </w:rPr>
        <w:t xml:space="preserve"> to </w:t>
      </w:r>
      <w:r w:rsidR="00A93C71">
        <w:rPr>
          <w:bCs/>
        </w:rPr>
        <w:t>another</w:t>
      </w:r>
      <w:r>
        <w:rPr>
          <w:bCs/>
        </w:rPr>
        <w:t xml:space="preserve"> page</w:t>
      </w:r>
      <w:r w:rsidR="00A93C71">
        <w:rPr>
          <w:bCs/>
        </w:rPr>
        <w:t xml:space="preserve"> to view</w:t>
      </w:r>
      <w:r w:rsidR="00D644D6">
        <w:rPr>
          <w:bCs/>
        </w:rPr>
        <w:t xml:space="preserve"> with link to</w:t>
      </w:r>
      <w:r w:rsidR="00A93C71">
        <w:rPr>
          <w:bCs/>
        </w:rPr>
        <w:t xml:space="preserve"> </w:t>
      </w:r>
      <w:r w:rsidR="00A93C71">
        <w:rPr>
          <w:bCs/>
        </w:rPr>
        <w:t>large-print</w:t>
      </w:r>
      <w:r w:rsidR="00A93C71">
        <w:rPr>
          <w:bCs/>
        </w:rPr>
        <w:t xml:space="preserve"> pdf)</w:t>
      </w:r>
    </w:p>
    <w:p w14:paraId="30BF2EF8" w14:textId="3D546287" w:rsidR="00A93C71" w:rsidRDefault="00A93C71" w:rsidP="002E70AE">
      <w:pPr>
        <w:rPr>
          <w:bCs/>
        </w:rPr>
      </w:pPr>
      <w:r>
        <w:rPr>
          <w:bCs/>
        </w:rPr>
        <w:tab/>
        <w:t>Board and Committee list (link directs to pdf)</w:t>
      </w:r>
      <w:r>
        <w:rPr>
          <w:bCs/>
        </w:rPr>
        <w:tab/>
      </w:r>
    </w:p>
    <w:p w14:paraId="50F1BFEE" w14:textId="4432C3FD" w:rsidR="00A93C71" w:rsidRPr="00BC2E78" w:rsidRDefault="00A93C71" w:rsidP="002E70AE">
      <w:pPr>
        <w:rPr>
          <w:bCs/>
        </w:rPr>
      </w:pPr>
      <w:r>
        <w:rPr>
          <w:bCs/>
        </w:rPr>
        <w:tab/>
      </w:r>
      <w:r>
        <w:t>cleaning/hosing calendars (from Barb Sears?)</w:t>
      </w:r>
      <w:r>
        <w:br/>
      </w:r>
      <w:r>
        <w:tab/>
        <w:t>glaze-mixing assignments (from Glaze Committee chair)</w:t>
      </w:r>
    </w:p>
    <w:p w14:paraId="13EBE4A1" w14:textId="77777777" w:rsidR="002E70AE" w:rsidRDefault="002E70AE" w:rsidP="002E70AE">
      <w:r>
        <w:tab/>
        <w:t>Membership assessment sheet to print</w:t>
      </w:r>
    </w:p>
    <w:p w14:paraId="580F4DA6" w14:textId="0870E639" w:rsidR="002E70AE" w:rsidRDefault="002E70AE" w:rsidP="002E70AE">
      <w:r>
        <w:tab/>
        <w:t>Calendar</w:t>
      </w:r>
      <w:r w:rsidR="00BC2E78">
        <w:t xml:space="preserve"> (from Board Secretary…they should inform us)</w:t>
      </w:r>
    </w:p>
    <w:p w14:paraId="41290FEE" w14:textId="176368D0" w:rsidR="00A93C71" w:rsidRDefault="00A93C71" w:rsidP="002E70AE">
      <w:r>
        <w:tab/>
        <w:t>Purpose Statement</w:t>
      </w:r>
      <w:r>
        <w:br/>
      </w:r>
      <w:r>
        <w:tab/>
        <w:t>By-Laws</w:t>
      </w:r>
    </w:p>
    <w:p w14:paraId="286296D1" w14:textId="77777777" w:rsidR="00A93C71" w:rsidRDefault="00A93C71" w:rsidP="00A93C71">
      <w:pPr>
        <w:ind w:firstLine="720"/>
      </w:pPr>
      <w:r>
        <w:t>Member handbook (from Handbook chair)</w:t>
      </w:r>
    </w:p>
    <w:p w14:paraId="2D4F7A4D" w14:textId="5D139A3D" w:rsidR="00D644D6" w:rsidRDefault="00A93C71" w:rsidP="002E70AE">
      <w:r>
        <w:tab/>
        <w:t>Vendor List</w:t>
      </w:r>
    </w:p>
    <w:p w14:paraId="3FFDFD51" w14:textId="5410EDD3" w:rsidR="00A93C71" w:rsidRDefault="00A93C71" w:rsidP="002E70AE">
      <w:r>
        <w:tab/>
        <w:t>Business Archives – Meeting Minutes (link directs to another page)</w:t>
      </w:r>
    </w:p>
    <w:p w14:paraId="2880A56D" w14:textId="4292B68C" w:rsidR="00D644D6" w:rsidRDefault="00D644D6" w:rsidP="002E70AE">
      <w:r>
        <w:tab/>
      </w:r>
      <w:r>
        <w:tab/>
        <w:t xml:space="preserve">Board secretary provides pdf </w:t>
      </w:r>
      <w:r w:rsidR="00712520">
        <w:t xml:space="preserve">monthly </w:t>
      </w:r>
      <w:r>
        <w:t>of minutes once approved</w:t>
      </w:r>
    </w:p>
    <w:p w14:paraId="4B9460F5" w14:textId="12AEBD99" w:rsidR="00A93C71" w:rsidRDefault="00A93C71" w:rsidP="002E70AE">
      <w:r>
        <w:tab/>
        <w:t>Profile update instructions</w:t>
      </w:r>
    </w:p>
    <w:p w14:paraId="1F92D6D7" w14:textId="5DAD2894" w:rsidR="0025258B" w:rsidRDefault="004C540F" w:rsidP="002E70AE">
      <w:r>
        <w:tab/>
      </w:r>
    </w:p>
    <w:p w14:paraId="05CBDAB2" w14:textId="689CF9DD" w:rsidR="0025258B" w:rsidRPr="0025258B" w:rsidRDefault="0025258B" w:rsidP="002E70AE">
      <w:pPr>
        <w:rPr>
          <w:b/>
          <w:sz w:val="28"/>
          <w:szCs w:val="28"/>
        </w:rPr>
      </w:pPr>
      <w:r w:rsidRPr="0025258B">
        <w:rPr>
          <w:b/>
          <w:sz w:val="28"/>
          <w:szCs w:val="28"/>
        </w:rPr>
        <w:t>Update</w:t>
      </w:r>
      <w:r w:rsidR="005B240C">
        <w:rPr>
          <w:b/>
          <w:sz w:val="28"/>
          <w:szCs w:val="28"/>
        </w:rPr>
        <w:t>s</w:t>
      </w:r>
      <w:r w:rsidRPr="0025258B">
        <w:rPr>
          <w:b/>
          <w:sz w:val="28"/>
          <w:szCs w:val="28"/>
        </w:rPr>
        <w:t xml:space="preserve"> </w:t>
      </w:r>
      <w:r w:rsidR="00150762">
        <w:rPr>
          <w:b/>
          <w:sz w:val="28"/>
          <w:szCs w:val="28"/>
        </w:rPr>
        <w:t>C</w:t>
      </w:r>
      <w:r w:rsidRPr="0025258B">
        <w:rPr>
          <w:b/>
          <w:sz w:val="28"/>
          <w:szCs w:val="28"/>
        </w:rPr>
        <w:t>alendar</w:t>
      </w:r>
    </w:p>
    <w:p w14:paraId="7B656982" w14:textId="57107967" w:rsidR="005B240C" w:rsidRPr="0025258B" w:rsidRDefault="00712520" w:rsidP="002E70AE">
      <w:pPr>
        <w:rPr>
          <w:b/>
        </w:rPr>
      </w:pPr>
      <w:r>
        <w:rPr>
          <w:b/>
        </w:rPr>
        <w:t>To post a</w:t>
      </w:r>
      <w:r w:rsidR="0025258B" w:rsidRPr="0025258B">
        <w:rPr>
          <w:b/>
        </w:rPr>
        <w:t>fter annual meeting</w:t>
      </w:r>
    </w:p>
    <w:p w14:paraId="3644D46C" w14:textId="73EE8DAD" w:rsidR="0025258B" w:rsidRDefault="0025258B" w:rsidP="002E70AE">
      <w:r>
        <w:tab/>
        <w:t>New board</w:t>
      </w:r>
      <w:r w:rsidR="001A674F">
        <w:t>/</w:t>
      </w:r>
      <w:r>
        <w:t>committee roster</w:t>
      </w:r>
      <w:r w:rsidR="001A674F">
        <w:t xml:space="preserve"> </w:t>
      </w:r>
    </w:p>
    <w:p w14:paraId="1847F102" w14:textId="21BE2D18" w:rsidR="0025258B" w:rsidRDefault="0025258B" w:rsidP="002E70AE">
      <w:r>
        <w:tab/>
        <w:t>New members</w:t>
      </w:r>
      <w:r w:rsidR="00150762">
        <w:t xml:space="preserve"> (from membership chair)</w:t>
      </w:r>
    </w:p>
    <w:p w14:paraId="3ABF5E1E" w14:textId="17D4C651" w:rsidR="005B240C" w:rsidRDefault="0025258B" w:rsidP="002E70AE">
      <w:r>
        <w:tab/>
        <w:t xml:space="preserve">New membership </w:t>
      </w:r>
      <w:r w:rsidR="00B86901">
        <w:t>directory</w:t>
      </w:r>
      <w:r w:rsidR="00712520">
        <w:t xml:space="preserve"> + large print</w:t>
      </w:r>
      <w:r w:rsidR="00B86901">
        <w:t xml:space="preserve"> </w:t>
      </w:r>
      <w:r w:rsidR="001A674F">
        <w:t xml:space="preserve">that includes new members </w:t>
      </w:r>
    </w:p>
    <w:p w14:paraId="6015C0E1" w14:textId="111520F2" w:rsidR="00CB0562" w:rsidRDefault="00B31D00" w:rsidP="004C7870">
      <w:pPr>
        <w:ind w:firstLine="720"/>
      </w:pPr>
      <w:r>
        <w:t xml:space="preserve">Board </w:t>
      </w:r>
      <w:r w:rsidR="00712520">
        <w:t xml:space="preserve">Annual Meeting </w:t>
      </w:r>
      <w:r>
        <w:t>minutes</w:t>
      </w:r>
      <w:r w:rsidR="00712520">
        <w:t xml:space="preserve"> </w:t>
      </w:r>
      <w:r w:rsidR="001A674F">
        <w:t>(from Secretary)</w:t>
      </w:r>
      <w:r w:rsidR="004C7870">
        <w:br/>
      </w:r>
      <w:r w:rsidR="004C7870">
        <w:tab/>
        <w:t>Cleaning/hosing schedules</w:t>
      </w:r>
    </w:p>
    <w:p w14:paraId="29B480BC" w14:textId="0E60D8E0" w:rsidR="004C7870" w:rsidRDefault="004C7870" w:rsidP="004C7870">
      <w:pPr>
        <w:ind w:firstLine="720"/>
      </w:pPr>
      <w:r>
        <w:t>Committee assignment document</w:t>
      </w:r>
    </w:p>
    <w:p w14:paraId="0EA8ED63" w14:textId="3A68ECEB" w:rsidR="006228B6" w:rsidRDefault="00B31D00" w:rsidP="002E70AE">
      <w:r>
        <w:tab/>
      </w:r>
    </w:p>
    <w:p w14:paraId="0B78AADE" w14:textId="7DEB6660" w:rsidR="0025258B" w:rsidRPr="0025258B" w:rsidRDefault="0025258B" w:rsidP="002E70AE">
      <w:pPr>
        <w:rPr>
          <w:b/>
        </w:rPr>
      </w:pPr>
      <w:r w:rsidRPr="0025258B">
        <w:rPr>
          <w:b/>
        </w:rPr>
        <w:t>Classes</w:t>
      </w:r>
    </w:p>
    <w:p w14:paraId="4AC366D0" w14:textId="74BAC6A2" w:rsidR="0025258B" w:rsidRDefault="0025258B" w:rsidP="002E70AE">
      <w:r>
        <w:tab/>
        <w:t>Post new classes for the year at beginning of year</w:t>
      </w:r>
      <w:r w:rsidR="001A674F">
        <w:t xml:space="preserve"> (from education committee)</w:t>
      </w:r>
    </w:p>
    <w:p w14:paraId="5CD524D5" w14:textId="2252C65C" w:rsidR="0025258B" w:rsidRDefault="0025258B" w:rsidP="002E70AE">
      <w:r>
        <w:tab/>
        <w:t>Adjust, so that current class is highlighted quarterly</w:t>
      </w:r>
      <w:r w:rsidR="00712520">
        <w:t>.</w:t>
      </w:r>
    </w:p>
    <w:p w14:paraId="5C908DF6" w14:textId="4FB0D373" w:rsidR="00712520" w:rsidRDefault="00712520" w:rsidP="002E70AE">
      <w:r>
        <w:tab/>
        <w:t>Per direction from the education committee post when classes have filled.</w:t>
      </w:r>
    </w:p>
    <w:p w14:paraId="76D7AE14" w14:textId="4B3E1CBE" w:rsidR="0025258B" w:rsidRDefault="0025258B" w:rsidP="002E70AE"/>
    <w:p w14:paraId="28E17905" w14:textId="68B6BFFB" w:rsidR="0025258B" w:rsidRPr="0025258B" w:rsidRDefault="0025258B" w:rsidP="002E70AE">
      <w:pPr>
        <w:rPr>
          <w:b/>
        </w:rPr>
      </w:pPr>
      <w:r w:rsidRPr="0025258B">
        <w:rPr>
          <w:b/>
        </w:rPr>
        <w:t>Sales</w:t>
      </w:r>
    </w:p>
    <w:p w14:paraId="45EFEFE7" w14:textId="08A20D35" w:rsidR="0025258B" w:rsidRDefault="0025258B" w:rsidP="00712520">
      <w:pPr>
        <w:ind w:left="720"/>
      </w:pPr>
      <w:r>
        <w:t>Post sales information</w:t>
      </w:r>
      <w:r w:rsidR="00712520">
        <w:t xml:space="preserve"> (photo/dates/description/location)</w:t>
      </w:r>
      <w:r>
        <w:t xml:space="preserve"> as soon as available</w:t>
      </w:r>
      <w:r w:rsidR="00712520">
        <w:t xml:space="preserve"> (from Sales Committee)</w:t>
      </w:r>
    </w:p>
    <w:p w14:paraId="3BB5564A" w14:textId="2E12CA12" w:rsidR="004C540F" w:rsidRDefault="004C540F" w:rsidP="002E70AE">
      <w:r>
        <w:tab/>
      </w:r>
    </w:p>
    <w:p w14:paraId="21DEED08" w14:textId="3ED3F4B3" w:rsidR="004C540F" w:rsidRPr="00686BB0" w:rsidRDefault="004C540F" w:rsidP="002E70AE">
      <w:pPr>
        <w:rPr>
          <w:b/>
          <w:bCs/>
        </w:rPr>
      </w:pPr>
      <w:r w:rsidRPr="00686BB0">
        <w:rPr>
          <w:b/>
          <w:bCs/>
        </w:rPr>
        <w:t>Online Sales</w:t>
      </w:r>
      <w:r w:rsidR="00712520">
        <w:rPr>
          <w:b/>
          <w:bCs/>
        </w:rPr>
        <w:t xml:space="preserve"> (hidden page)</w:t>
      </w:r>
    </w:p>
    <w:p w14:paraId="5AC25C76" w14:textId="55D12147" w:rsidR="004C540F" w:rsidRDefault="004C540F" w:rsidP="002E70AE">
      <w:r>
        <w:tab/>
        <w:t xml:space="preserve">This page will be created for specific events. </w:t>
      </w:r>
      <w:r w:rsidR="00150762">
        <w:t>Create a link</w:t>
      </w:r>
      <w:r>
        <w:t xml:space="preserve"> to i</w:t>
      </w:r>
      <w:r w:rsidR="00150762">
        <w:t>t</w:t>
      </w:r>
      <w:r>
        <w:t xml:space="preserve"> from the Sales page</w:t>
      </w:r>
      <w:r w:rsidR="00686BB0">
        <w:t>.</w:t>
      </w:r>
    </w:p>
    <w:p w14:paraId="18189EA4" w14:textId="038ABC91" w:rsidR="005B240C" w:rsidRDefault="005B240C" w:rsidP="002E70AE"/>
    <w:p w14:paraId="7C70C8FC" w14:textId="6C098ECE" w:rsidR="005B240C" w:rsidRPr="005B240C" w:rsidRDefault="005B240C" w:rsidP="002E70AE">
      <w:pPr>
        <w:rPr>
          <w:b/>
        </w:rPr>
      </w:pPr>
      <w:r w:rsidRPr="005B240C">
        <w:rPr>
          <w:b/>
        </w:rPr>
        <w:t>Instructors</w:t>
      </w:r>
    </w:p>
    <w:p w14:paraId="45B86B39" w14:textId="26D9E0DB" w:rsidR="005B240C" w:rsidRDefault="005B240C" w:rsidP="002E70AE">
      <w:r>
        <w:tab/>
      </w:r>
      <w:r w:rsidR="00150762">
        <w:t>Update i</w:t>
      </w:r>
      <w:r>
        <w:t>f any are added or choose not to teach any more</w:t>
      </w:r>
    </w:p>
    <w:p w14:paraId="409E057C" w14:textId="25DA3D60" w:rsidR="002E70AE" w:rsidRDefault="002E70AE" w:rsidP="002E70AE"/>
    <w:p w14:paraId="7766CB22" w14:textId="7ECB657A" w:rsidR="002A0E84" w:rsidRPr="00A410AE" w:rsidRDefault="002A0E84" w:rsidP="002A0E84">
      <w:pPr>
        <w:rPr>
          <w:b/>
          <w:sz w:val="27"/>
          <w:szCs w:val="27"/>
        </w:rPr>
      </w:pPr>
      <w:r w:rsidRPr="00A410AE">
        <w:rPr>
          <w:b/>
          <w:sz w:val="27"/>
          <w:szCs w:val="27"/>
        </w:rPr>
        <w:lastRenderedPageBreak/>
        <w:t>Who Has What Information for Web Updates</w:t>
      </w:r>
    </w:p>
    <w:p w14:paraId="3D8BC7AB" w14:textId="77777777" w:rsidR="002A0E84" w:rsidRDefault="002A0E84" w:rsidP="002A0E84">
      <w:pPr>
        <w:rPr>
          <w:sz w:val="27"/>
          <w:szCs w:val="27"/>
        </w:rPr>
      </w:pPr>
    </w:p>
    <w:p w14:paraId="1A5F037A" w14:textId="4A151B1D" w:rsidR="002A0E84" w:rsidRDefault="002A0E84" w:rsidP="002A0E8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2A0E84">
        <w:rPr>
          <w:rFonts w:ascii="Times New Roman" w:eastAsia="Times New Roman" w:hAnsi="Times New Roman" w:cs="Times New Roman"/>
          <w:b/>
          <w:sz w:val="27"/>
          <w:szCs w:val="27"/>
        </w:rPr>
        <w:t>The calendar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Glean 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dates from guild emails, guild sanctioned events (EB, Tourist in your own town, Apple Butter) when they are available and </w:t>
      </w:r>
      <w:r>
        <w:rPr>
          <w:rFonts w:ascii="Times New Roman" w:eastAsia="Times New Roman" w:hAnsi="Times New Roman" w:cs="Times New Roman"/>
          <w:sz w:val="27"/>
          <w:szCs w:val="27"/>
        </w:rPr>
        <w:t>find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 find that info online.  </w:t>
      </w:r>
    </w:p>
    <w:p w14:paraId="7F7FBEE9" w14:textId="2DBB0236" w:rsidR="002E3E38" w:rsidRDefault="002A0E84" w:rsidP="002A0E84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  <w:r w:rsidRPr="00537704">
        <w:rPr>
          <w:rFonts w:ascii="Times New Roman" w:eastAsia="Times New Roman" w:hAnsi="Times New Roman" w:cs="Times New Roman"/>
          <w:sz w:val="27"/>
          <w:szCs w:val="27"/>
        </w:rPr>
        <w:br/>
        <w:t xml:space="preserve">2.  </w:t>
      </w:r>
      <w:r w:rsidR="005A5B79">
        <w:rPr>
          <w:rFonts w:ascii="Times New Roman" w:eastAsia="Times New Roman" w:hAnsi="Times New Roman" w:cs="Times New Roman"/>
          <w:b/>
          <w:sz w:val="27"/>
          <w:szCs w:val="27"/>
        </w:rPr>
        <w:t>H</w:t>
      </w:r>
      <w:r w:rsidRPr="002A0E84">
        <w:rPr>
          <w:rFonts w:ascii="Times New Roman" w:eastAsia="Times New Roman" w:hAnsi="Times New Roman" w:cs="Times New Roman"/>
          <w:b/>
          <w:sz w:val="27"/>
          <w:szCs w:val="27"/>
        </w:rPr>
        <w:t>osing and cleaning schedules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 Charlie (</w:t>
      </w:r>
      <w:r w:rsidR="00712520">
        <w:rPr>
          <w:rFonts w:ascii="Times New Roman" w:eastAsia="Times New Roman" w:hAnsi="Times New Roman" w:cs="Times New Roman"/>
          <w:sz w:val="27"/>
          <w:szCs w:val="27"/>
        </w:rPr>
        <w:t>Barb Sears has been helping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>) puts together the after the Guild Annual Meeting.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Files might need cleaning up.</w:t>
      </w:r>
    </w:p>
    <w:p w14:paraId="5A62576F" w14:textId="77777777" w:rsidR="00432A0B" w:rsidRDefault="00432A0B" w:rsidP="002A0E84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14:paraId="3677CFC0" w14:textId="4E8CFF60" w:rsidR="002A0E84" w:rsidRPr="00537704" w:rsidRDefault="002A0E84" w:rsidP="002A0E84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3.  </w:t>
      </w:r>
      <w:r w:rsidRPr="002A0E84">
        <w:rPr>
          <w:rFonts w:ascii="Times New Roman" w:eastAsia="Times New Roman" w:hAnsi="Times New Roman" w:cs="Times New Roman"/>
          <w:b/>
          <w:sz w:val="27"/>
          <w:szCs w:val="27"/>
        </w:rPr>
        <w:t>The VP application form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 comes from the Membership committee but the form </w:t>
      </w:r>
      <w:proofErr w:type="gramStart"/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itself </w:t>
      </w:r>
      <w:r w:rsidR="007125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>hasn't</w:t>
      </w:r>
      <w:proofErr w:type="gramEnd"/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 been updated in some time. We </w:t>
      </w:r>
      <w:proofErr w:type="gramStart"/>
      <w:r w:rsidRPr="00537704">
        <w:rPr>
          <w:rFonts w:ascii="Times New Roman" w:eastAsia="Times New Roman" w:hAnsi="Times New Roman" w:cs="Times New Roman"/>
          <w:sz w:val="27"/>
          <w:szCs w:val="27"/>
        </w:rPr>
        <w:t>have to</w:t>
      </w:r>
      <w:proofErr w:type="gramEnd"/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 track down the info each year</w:t>
      </w:r>
      <w:r w:rsidR="00432A0B">
        <w:rPr>
          <w:rFonts w:ascii="Times New Roman" w:eastAsia="Times New Roman" w:hAnsi="Times New Roman" w:cs="Times New Roman"/>
          <w:sz w:val="27"/>
          <w:szCs w:val="27"/>
        </w:rPr>
        <w:t xml:space="preserve"> from the Education Committee and be sure the application form is current.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br/>
      </w:r>
      <w:r w:rsidRPr="00537704">
        <w:rPr>
          <w:rFonts w:ascii="Times New Roman" w:eastAsia="Times New Roman" w:hAnsi="Times New Roman" w:cs="Times New Roman"/>
          <w:sz w:val="27"/>
          <w:szCs w:val="27"/>
        </w:rPr>
        <w:br/>
        <w:t xml:space="preserve">4.  </w:t>
      </w:r>
      <w:r w:rsidR="00150762" w:rsidRPr="005A5B79">
        <w:rPr>
          <w:rFonts w:ascii="Times New Roman" w:eastAsia="Times New Roman" w:hAnsi="Times New Roman" w:cs="Times New Roman"/>
          <w:b/>
          <w:bCs/>
          <w:sz w:val="27"/>
          <w:szCs w:val="27"/>
        </w:rPr>
        <w:t>Handbook</w:t>
      </w:r>
      <w:r w:rsidR="005A5B79">
        <w:rPr>
          <w:rFonts w:ascii="Times New Roman" w:eastAsia="Times New Roman" w:hAnsi="Times New Roman" w:cs="Times New Roman"/>
          <w:sz w:val="27"/>
          <w:szCs w:val="27"/>
        </w:rPr>
        <w:t xml:space="preserve"> provided by Handbook chair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B0A866F" w14:textId="77777777" w:rsidR="00A74167" w:rsidRDefault="002A0E84" w:rsidP="00A74167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  <w:r w:rsidRPr="00537704">
        <w:rPr>
          <w:rFonts w:ascii="Times New Roman" w:eastAsia="Times New Roman" w:hAnsi="Times New Roman" w:cs="Times New Roman"/>
          <w:sz w:val="27"/>
          <w:szCs w:val="27"/>
        </w:rPr>
        <w:br/>
        <w:t>5</w:t>
      </w:r>
      <w:r w:rsidRPr="002A0E84">
        <w:rPr>
          <w:rFonts w:ascii="Times New Roman" w:eastAsia="Times New Roman" w:hAnsi="Times New Roman" w:cs="Times New Roman"/>
          <w:b/>
          <w:sz w:val="27"/>
          <w:szCs w:val="27"/>
        </w:rPr>
        <w:t>.  Membership Directory</w:t>
      </w:r>
      <w:r w:rsidRPr="002A0E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>on the member only page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Ask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 the Membership Chairperson for </w:t>
      </w:r>
      <w:r w:rsidR="001A674F">
        <w:rPr>
          <w:rFonts w:ascii="Times New Roman" w:eastAsia="Times New Roman" w:hAnsi="Times New Roman" w:cs="Times New Roman"/>
          <w:sz w:val="27"/>
          <w:szCs w:val="27"/>
        </w:rPr>
        <w:t>updates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 info after VPs are</w:t>
      </w:r>
      <w:r w:rsidR="001A674F">
        <w:rPr>
          <w:rFonts w:ascii="Times New Roman" w:eastAsia="Times New Roman" w:hAnsi="Times New Roman" w:cs="Times New Roman"/>
          <w:sz w:val="27"/>
          <w:szCs w:val="27"/>
        </w:rPr>
        <w:t xml:space="preserve"> chosen</w:t>
      </w:r>
      <w:r w:rsidRPr="00537704">
        <w:rPr>
          <w:rFonts w:ascii="Times New Roman" w:eastAsia="Times New Roman" w:hAnsi="Times New Roman" w:cs="Times New Roman"/>
          <w:sz w:val="27"/>
          <w:szCs w:val="27"/>
        </w:rPr>
        <w:t xml:space="preserve">. We need the names of the VPs, their spouses or significant other if applicable, address and email.  </w:t>
      </w:r>
      <w:r w:rsidR="001A674F">
        <w:rPr>
          <w:rFonts w:ascii="Times New Roman" w:eastAsia="Times New Roman" w:hAnsi="Times New Roman" w:cs="Times New Roman"/>
          <w:sz w:val="27"/>
          <w:szCs w:val="27"/>
        </w:rPr>
        <w:t>Remove</w:t>
      </w:r>
      <w:r w:rsidR="001A674F" w:rsidRPr="00537704">
        <w:rPr>
          <w:rFonts w:ascii="Times New Roman" w:eastAsia="Times New Roman" w:hAnsi="Times New Roman" w:cs="Times New Roman"/>
          <w:sz w:val="27"/>
          <w:szCs w:val="27"/>
        </w:rPr>
        <w:t xml:space="preserve"> VPs</w:t>
      </w:r>
      <w:r w:rsidR="001A674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674F" w:rsidRPr="00537704">
        <w:rPr>
          <w:rFonts w:ascii="Times New Roman" w:eastAsia="Times New Roman" w:hAnsi="Times New Roman" w:cs="Times New Roman"/>
          <w:sz w:val="27"/>
          <w:szCs w:val="27"/>
        </w:rPr>
        <w:t xml:space="preserve">when their term is finished.  Then we update the </w:t>
      </w:r>
      <w:r w:rsidR="001A674F">
        <w:rPr>
          <w:rFonts w:ascii="Times New Roman" w:eastAsia="Times New Roman" w:hAnsi="Times New Roman" w:cs="Times New Roman"/>
          <w:sz w:val="27"/>
          <w:szCs w:val="27"/>
        </w:rPr>
        <w:t>directory excel sheet for download and create a pdf for viewing. Ask Membership Chair for updates.</w:t>
      </w:r>
    </w:p>
    <w:p w14:paraId="2D69D06B" w14:textId="7A4B6780" w:rsidR="002A0E84" w:rsidRPr="00A74167" w:rsidRDefault="002A0E84" w:rsidP="00A74167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  <w:r w:rsidRPr="00A74167">
        <w:rPr>
          <w:rFonts w:ascii="Times New Roman" w:eastAsia="Times New Roman" w:hAnsi="Times New Roman" w:cs="Times New Roman"/>
          <w:sz w:val="27"/>
          <w:szCs w:val="27"/>
        </w:rPr>
        <w:br/>
        <w:t xml:space="preserve">6.  If someone goes </w:t>
      </w:r>
      <w:proofErr w:type="gramStart"/>
      <w:r w:rsidRPr="00A74167">
        <w:rPr>
          <w:rFonts w:ascii="Times New Roman" w:eastAsia="Times New Roman" w:hAnsi="Times New Roman" w:cs="Times New Roman"/>
          <w:b/>
          <w:sz w:val="27"/>
          <w:szCs w:val="27"/>
        </w:rPr>
        <w:t>Emeritus</w:t>
      </w:r>
      <w:proofErr w:type="gramEnd"/>
      <w:r w:rsidRPr="00A74167">
        <w:rPr>
          <w:rFonts w:ascii="Times New Roman" w:eastAsia="Times New Roman" w:hAnsi="Times New Roman" w:cs="Times New Roman"/>
          <w:sz w:val="27"/>
          <w:szCs w:val="27"/>
        </w:rPr>
        <w:t xml:space="preserve"> we move them on the Guild Roster list</w:t>
      </w:r>
      <w:r w:rsidR="001A674F" w:rsidRPr="00A74167">
        <w:rPr>
          <w:rFonts w:ascii="Times New Roman" w:eastAsia="Times New Roman" w:hAnsi="Times New Roman" w:cs="Times New Roman"/>
          <w:sz w:val="27"/>
          <w:szCs w:val="27"/>
        </w:rPr>
        <w:t xml:space="preserve"> and add their name</w:t>
      </w:r>
      <w:r w:rsidR="00432A0B">
        <w:rPr>
          <w:rFonts w:ascii="Times New Roman" w:eastAsia="Times New Roman" w:hAnsi="Times New Roman" w:cs="Times New Roman"/>
          <w:sz w:val="27"/>
          <w:szCs w:val="27"/>
        </w:rPr>
        <w:t xml:space="preserve"> and </w:t>
      </w:r>
      <w:proofErr w:type="spellStart"/>
      <w:r w:rsidR="00432A0B">
        <w:rPr>
          <w:rFonts w:ascii="Times New Roman" w:eastAsia="Times New Roman" w:hAnsi="Times New Roman" w:cs="Times New Roman"/>
          <w:sz w:val="27"/>
          <w:szCs w:val="27"/>
        </w:rPr>
        <w:t>and</w:t>
      </w:r>
      <w:proofErr w:type="spellEnd"/>
      <w:r w:rsidR="00432A0B">
        <w:rPr>
          <w:rFonts w:ascii="Times New Roman" w:eastAsia="Times New Roman" w:hAnsi="Times New Roman" w:cs="Times New Roman"/>
          <w:sz w:val="27"/>
          <w:szCs w:val="27"/>
        </w:rPr>
        <w:t xml:space="preserve"> image</w:t>
      </w:r>
      <w:r w:rsidR="001A674F" w:rsidRPr="00A74167">
        <w:rPr>
          <w:rFonts w:ascii="Times New Roman" w:eastAsia="Times New Roman" w:hAnsi="Times New Roman" w:cs="Times New Roman"/>
          <w:sz w:val="27"/>
          <w:szCs w:val="27"/>
        </w:rPr>
        <w:t xml:space="preserve"> to the emeritus page.</w:t>
      </w:r>
      <w:r w:rsidRPr="00A74167">
        <w:rPr>
          <w:rFonts w:ascii="Times New Roman" w:eastAsia="Times New Roman" w:hAnsi="Times New Roman" w:cs="Times New Roman"/>
          <w:sz w:val="27"/>
          <w:szCs w:val="27"/>
        </w:rPr>
        <w:t xml:space="preserve">  </w:t>
      </w:r>
    </w:p>
    <w:p w14:paraId="4F6D6047" w14:textId="77777777" w:rsidR="002A0E84" w:rsidRDefault="002A0E84" w:rsidP="002A0E84">
      <w:pPr>
        <w:pStyle w:val="ListParagraph"/>
        <w:rPr>
          <w:rFonts w:ascii="Times New Roman" w:eastAsia="Times New Roman" w:hAnsi="Times New Roman" w:cs="Times New Roman"/>
        </w:rPr>
      </w:pPr>
    </w:p>
    <w:p w14:paraId="73523338" w14:textId="5C600196" w:rsidR="00CB046C" w:rsidRDefault="002A0E84" w:rsidP="00CB046C">
      <w:pPr>
        <w:ind w:left="720"/>
        <w:rPr>
          <w:sz w:val="27"/>
          <w:szCs w:val="27"/>
        </w:rPr>
      </w:pPr>
      <w:r>
        <w:rPr>
          <w:sz w:val="27"/>
          <w:szCs w:val="27"/>
        </w:rPr>
        <w:t xml:space="preserve">7.  </w:t>
      </w:r>
      <w:r w:rsidRPr="002A0E84">
        <w:rPr>
          <w:b/>
          <w:sz w:val="27"/>
          <w:szCs w:val="27"/>
        </w:rPr>
        <w:t>The Committee list</w:t>
      </w:r>
      <w:r w:rsidRPr="00537704">
        <w:rPr>
          <w:sz w:val="27"/>
          <w:szCs w:val="27"/>
        </w:rPr>
        <w:t xml:space="preserve">, is prepared by the Guild Board each year after the Annual Meeting in May when new board members are seated, etc.  </w:t>
      </w:r>
      <w:r>
        <w:rPr>
          <w:sz w:val="27"/>
          <w:szCs w:val="27"/>
        </w:rPr>
        <w:t>T</w:t>
      </w:r>
      <w:r w:rsidRPr="00537704">
        <w:rPr>
          <w:sz w:val="27"/>
          <w:szCs w:val="27"/>
        </w:rPr>
        <w:t>he Board secretary prepares the list and sends it to us</w:t>
      </w:r>
      <w:r>
        <w:rPr>
          <w:sz w:val="27"/>
          <w:szCs w:val="27"/>
        </w:rPr>
        <w:t>.</w:t>
      </w:r>
    </w:p>
    <w:p w14:paraId="6A29CF27" w14:textId="60FCE814" w:rsidR="00A74167" w:rsidRDefault="00A74167" w:rsidP="00CB046C">
      <w:pPr>
        <w:ind w:left="720"/>
        <w:rPr>
          <w:sz w:val="27"/>
          <w:szCs w:val="27"/>
        </w:rPr>
      </w:pPr>
    </w:p>
    <w:p w14:paraId="61602A18" w14:textId="00A6D334" w:rsidR="00A74167" w:rsidRDefault="00A74167" w:rsidP="00CB046C">
      <w:pPr>
        <w:ind w:left="720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Pr="005A5B79">
        <w:rPr>
          <w:b/>
          <w:bCs/>
          <w:sz w:val="27"/>
          <w:szCs w:val="27"/>
        </w:rPr>
        <w:t>Board minutes</w:t>
      </w:r>
      <w:r>
        <w:rPr>
          <w:sz w:val="27"/>
          <w:szCs w:val="27"/>
        </w:rPr>
        <w:t xml:space="preserve">. The secretary will send monthly minutes as a pdf. </w:t>
      </w:r>
      <w:r w:rsidR="005A5B79">
        <w:rPr>
          <w:sz w:val="27"/>
          <w:szCs w:val="27"/>
        </w:rPr>
        <w:t>These get posted on the Minutes Archives page (sub of Members only)</w:t>
      </w:r>
    </w:p>
    <w:p w14:paraId="0976C8DD" w14:textId="2D04774A" w:rsidR="00A74167" w:rsidRDefault="00A74167" w:rsidP="00CB046C">
      <w:pPr>
        <w:ind w:left="720"/>
        <w:rPr>
          <w:sz w:val="27"/>
          <w:szCs w:val="27"/>
        </w:rPr>
      </w:pPr>
    </w:p>
    <w:p w14:paraId="1F6123C8" w14:textId="2FA1EBFA" w:rsidR="00A74167" w:rsidRDefault="00A74167" w:rsidP="005A5B79">
      <w:pPr>
        <w:rPr>
          <w:sz w:val="27"/>
          <w:szCs w:val="27"/>
        </w:rPr>
      </w:pPr>
      <w:r w:rsidRPr="005A5B79">
        <w:rPr>
          <w:b/>
          <w:bCs/>
          <w:sz w:val="27"/>
          <w:szCs w:val="27"/>
        </w:rPr>
        <w:t>Billing</w:t>
      </w:r>
      <w:r w:rsidR="005A5B79" w:rsidRPr="005A5B79">
        <w:rPr>
          <w:b/>
          <w:bCs/>
          <w:sz w:val="27"/>
          <w:szCs w:val="27"/>
        </w:rPr>
        <w:t xml:space="preserve"> for WIX Website Software</w:t>
      </w:r>
      <w:r w:rsidR="005A5B79">
        <w:rPr>
          <w:sz w:val="27"/>
          <w:szCs w:val="27"/>
        </w:rPr>
        <w:br/>
      </w:r>
      <w:r>
        <w:rPr>
          <w:sz w:val="27"/>
          <w:szCs w:val="27"/>
        </w:rPr>
        <w:t xml:space="preserve">The system has been set up for </w:t>
      </w:r>
      <w:proofErr w:type="gramStart"/>
      <w:r>
        <w:rPr>
          <w:sz w:val="27"/>
          <w:szCs w:val="27"/>
        </w:rPr>
        <w:t>auto-pay</w:t>
      </w:r>
      <w:proofErr w:type="gramEnd"/>
      <w:r>
        <w:rPr>
          <w:sz w:val="27"/>
          <w:szCs w:val="27"/>
        </w:rPr>
        <w:t xml:space="preserve"> of renewals of the domain. </w:t>
      </w:r>
      <w:r w:rsidR="005A5B79">
        <w:rPr>
          <w:sz w:val="27"/>
          <w:szCs w:val="27"/>
        </w:rPr>
        <w:br/>
        <w:t>The</w:t>
      </w:r>
      <w:r>
        <w:rPr>
          <w:sz w:val="27"/>
          <w:szCs w:val="27"/>
        </w:rPr>
        <w:t xml:space="preserve"> Treasurer will monitor that. This happens January 29 of every year.</w:t>
      </w:r>
    </w:p>
    <w:p w14:paraId="001244A8" w14:textId="57E09149" w:rsidR="00CB046C" w:rsidRDefault="00CB046C" w:rsidP="00150762"/>
    <w:p w14:paraId="2E0D77BF" w14:textId="71E69907" w:rsidR="00CB046C" w:rsidRPr="005A5B79" w:rsidRDefault="00D42529" w:rsidP="00150762">
      <w:pPr>
        <w:rPr>
          <w:b/>
          <w:bCs/>
          <w:sz w:val="28"/>
          <w:szCs w:val="28"/>
        </w:rPr>
      </w:pPr>
      <w:r w:rsidRPr="005A5B79">
        <w:rPr>
          <w:b/>
          <w:bCs/>
          <w:sz w:val="28"/>
          <w:szCs w:val="28"/>
        </w:rPr>
        <w:t>Resiger.com</w:t>
      </w:r>
    </w:p>
    <w:p w14:paraId="1991B57F" w14:textId="61B66762" w:rsidR="00D42529" w:rsidRDefault="00150762" w:rsidP="002A0E84">
      <w:pPr>
        <w:ind w:left="720"/>
      </w:pPr>
      <w:r>
        <w:t xml:space="preserve">This is a hosting site. We </w:t>
      </w:r>
      <w:proofErr w:type="gramStart"/>
      <w:r>
        <w:t>have to</w:t>
      </w:r>
      <w:proofErr w:type="gramEnd"/>
      <w:r>
        <w:t xml:space="preserve"> maintain this account as it f</w:t>
      </w:r>
      <w:r w:rsidR="00D42529">
        <w:t>orwards</w:t>
      </w:r>
      <w:r>
        <w:t xml:space="preserve">/points </w:t>
      </w:r>
      <w:r w:rsidR="00D42529">
        <w:t>GreaterLansingPottersGuild.org to glpg.org</w:t>
      </w:r>
    </w:p>
    <w:p w14:paraId="76695E11" w14:textId="434AB35A" w:rsidR="00150762" w:rsidRDefault="00150762" w:rsidP="002A0E84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059"/>
      </w:tblGrid>
      <w:tr w:rsidR="00150762" w:rsidRPr="00150762" w14:paraId="1BC1D24A" w14:textId="77777777" w:rsidTr="00150762">
        <w:trPr>
          <w:tblCellSpacing w:w="15" w:type="dxa"/>
        </w:trPr>
        <w:tc>
          <w:tcPr>
            <w:tcW w:w="187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63E205A" w14:textId="77777777" w:rsidR="00150762" w:rsidRPr="00150762" w:rsidRDefault="00150762" w:rsidP="00150762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r w:rsidRPr="00150762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Account: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86BD471" w14:textId="77777777" w:rsidR="00150762" w:rsidRPr="00150762" w:rsidRDefault="00150762" w:rsidP="00150762">
            <w:pPr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</w:pPr>
            <w:r w:rsidRPr="00150762"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t>50835222</w:t>
            </w:r>
          </w:p>
        </w:tc>
      </w:tr>
      <w:tr w:rsidR="00150762" w:rsidRPr="00150762" w14:paraId="466AEABA" w14:textId="77777777" w:rsidTr="00150762">
        <w:trPr>
          <w:tblCellSpacing w:w="15" w:type="dxa"/>
        </w:trPr>
        <w:tc>
          <w:tcPr>
            <w:tcW w:w="187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5AD0F30" w14:textId="77777777" w:rsidR="00150762" w:rsidRPr="00150762" w:rsidRDefault="00150762" w:rsidP="00150762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r w:rsidRPr="00150762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Account Holder: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BCFA5D6" w14:textId="77777777" w:rsidR="00150762" w:rsidRDefault="00150762" w:rsidP="00150762">
            <w:pPr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</w:pPr>
            <w:r w:rsidRPr="00150762"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t>Greater Lansing Potters' Guild</w:t>
            </w:r>
            <w:r w:rsidRPr="00150762"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br/>
              <w:t>8099 COLEMAN RD</w:t>
            </w:r>
            <w:r w:rsidRPr="00150762"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br/>
              <w:t>HASLETT, MI 48840-9345</w:t>
            </w:r>
            <w:r w:rsidRPr="00150762"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br/>
              <w:t>US</w:t>
            </w:r>
            <w:r w:rsidRPr="00150762"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br/>
              <w:t>Phone: 5172824930</w:t>
            </w:r>
            <w:r w:rsidRPr="00150762"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br/>
            </w:r>
            <w:r w:rsidRPr="00150762"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lastRenderedPageBreak/>
              <w:t>Fax: </w:t>
            </w:r>
            <w:r w:rsidRPr="00150762"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br/>
              <w:t>NIC Handle: 73240286O</w:t>
            </w:r>
          </w:p>
          <w:p w14:paraId="6197E42A" w14:textId="77777777" w:rsidR="00150762" w:rsidRDefault="00150762" w:rsidP="00150762">
            <w:pPr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</w:pPr>
          </w:p>
          <w:p w14:paraId="597B6551" w14:textId="3CB7EF97" w:rsidR="00150762" w:rsidRDefault="00150762" w:rsidP="00150762">
            <w:pPr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</w:pPr>
            <w:r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t>Administrators</w:t>
            </w:r>
            <w:r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br/>
              <w:t xml:space="preserve">Barb Hranilovich </w:t>
            </w:r>
            <w:hyperlink r:id="rId6" w:history="1">
              <w:r w:rsidRPr="00E96258">
                <w:rPr>
                  <w:rStyle w:val="Hyperlink"/>
                  <w:rFonts w:ascii="Open Sans" w:hAnsi="Open Sans" w:cs="Open Sans"/>
                  <w:spacing w:val="3"/>
                  <w:sz w:val="18"/>
                  <w:szCs w:val="18"/>
                </w:rPr>
                <w:t>bhranilovich@gmail.com</w:t>
              </w:r>
            </w:hyperlink>
          </w:p>
          <w:p w14:paraId="0BF38C5F" w14:textId="1877B5AC" w:rsidR="00150762" w:rsidRDefault="00150762" w:rsidP="00150762">
            <w:pPr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</w:pPr>
            <w:r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t>And</w:t>
            </w:r>
          </w:p>
          <w:p w14:paraId="3BF498F4" w14:textId="77777777" w:rsidR="00150762" w:rsidRDefault="00150762" w:rsidP="00150762">
            <w:r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  <w:t xml:space="preserve">Madhu Anderson </w:t>
            </w:r>
            <w:hyperlink r:id="rId7" w:history="1">
              <w:r w:rsidRPr="00C26FC9">
                <w:rPr>
                  <w:rStyle w:val="Hyperlink"/>
                </w:rPr>
                <w:t>themudmuse@gmail.com</w:t>
              </w:r>
            </w:hyperlink>
          </w:p>
          <w:p w14:paraId="0B2C8805" w14:textId="319CAA80" w:rsidR="00150762" w:rsidRPr="00150762" w:rsidRDefault="00150762" w:rsidP="00150762">
            <w:pPr>
              <w:rPr>
                <w:rFonts w:ascii="Open Sans" w:hAnsi="Open Sans" w:cs="Open Sans"/>
                <w:color w:val="333333"/>
                <w:spacing w:val="3"/>
                <w:sz w:val="18"/>
                <w:szCs w:val="18"/>
              </w:rPr>
            </w:pPr>
          </w:p>
        </w:tc>
      </w:tr>
    </w:tbl>
    <w:p w14:paraId="7749E830" w14:textId="77777777" w:rsidR="007D7A64" w:rsidRPr="007D7A64" w:rsidRDefault="007D7A64" w:rsidP="007D7A64">
      <w:pPr>
        <w:shd w:val="clear" w:color="auto" w:fill="FFFFFF"/>
        <w:rPr>
          <w:color w:val="000000"/>
          <w:sz w:val="27"/>
          <w:szCs w:val="27"/>
        </w:rPr>
      </w:pPr>
      <w:r w:rsidRPr="007D7A64">
        <w:rPr>
          <w:color w:val="000000"/>
          <w:sz w:val="27"/>
          <w:szCs w:val="27"/>
        </w:rPr>
        <w:lastRenderedPageBreak/>
        <w:t>Mail Chimp (newsletters)</w:t>
      </w:r>
    </w:p>
    <w:p w14:paraId="695D8088" w14:textId="77777777" w:rsidR="007D7A64" w:rsidRPr="007D7A64" w:rsidRDefault="007D7A64" w:rsidP="007D7A64">
      <w:pPr>
        <w:shd w:val="clear" w:color="auto" w:fill="FFFFFF"/>
        <w:rPr>
          <w:color w:val="000000"/>
          <w:sz w:val="27"/>
          <w:szCs w:val="27"/>
        </w:rPr>
      </w:pPr>
      <w:proofErr w:type="spellStart"/>
      <w:r w:rsidRPr="007D7A64">
        <w:rPr>
          <w:color w:val="000000"/>
          <w:sz w:val="27"/>
          <w:szCs w:val="27"/>
        </w:rPr>
        <w:t>GLPottersGuild</w:t>
      </w:r>
      <w:proofErr w:type="spellEnd"/>
    </w:p>
    <w:p w14:paraId="4318CE6D" w14:textId="77777777" w:rsidR="007D7A64" w:rsidRPr="007D7A64" w:rsidRDefault="007D7A64" w:rsidP="007D7A64">
      <w:pPr>
        <w:shd w:val="clear" w:color="auto" w:fill="FFFFFF"/>
        <w:rPr>
          <w:color w:val="000000"/>
          <w:sz w:val="27"/>
          <w:szCs w:val="27"/>
        </w:rPr>
      </w:pPr>
      <w:r w:rsidRPr="007D7A64">
        <w:rPr>
          <w:color w:val="000000"/>
          <w:sz w:val="27"/>
          <w:szCs w:val="27"/>
        </w:rPr>
        <w:t>Firecone10!</w:t>
      </w:r>
    </w:p>
    <w:p w14:paraId="3D40B7EC" w14:textId="77777777" w:rsidR="00F53920" w:rsidRDefault="00F53920"/>
    <w:sectPr w:rsidR="00F53920" w:rsidSect="007A0224">
      <w:pgSz w:w="11904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D68"/>
    <w:multiLevelType w:val="hybridMultilevel"/>
    <w:tmpl w:val="D0ACDBB2"/>
    <w:lvl w:ilvl="0" w:tplc="C720AEF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4256F"/>
    <w:multiLevelType w:val="hybridMultilevel"/>
    <w:tmpl w:val="B9266300"/>
    <w:lvl w:ilvl="0" w:tplc="56BCC25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FA31EE"/>
    <w:multiLevelType w:val="hybridMultilevel"/>
    <w:tmpl w:val="1742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3169">
    <w:abstractNumId w:val="1"/>
  </w:num>
  <w:num w:numId="2" w16cid:durableId="1734816665">
    <w:abstractNumId w:val="0"/>
  </w:num>
  <w:num w:numId="3" w16cid:durableId="76500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19"/>
    <w:rsid w:val="00150762"/>
    <w:rsid w:val="00167914"/>
    <w:rsid w:val="001A40E6"/>
    <w:rsid w:val="001A674F"/>
    <w:rsid w:val="0025258B"/>
    <w:rsid w:val="002A0E84"/>
    <w:rsid w:val="002E3E38"/>
    <w:rsid w:val="002E70AE"/>
    <w:rsid w:val="0032259E"/>
    <w:rsid w:val="00352853"/>
    <w:rsid w:val="00432A0B"/>
    <w:rsid w:val="004C540F"/>
    <w:rsid w:val="004C7870"/>
    <w:rsid w:val="005A5B79"/>
    <w:rsid w:val="005B240C"/>
    <w:rsid w:val="006228B6"/>
    <w:rsid w:val="00653860"/>
    <w:rsid w:val="00686BB0"/>
    <w:rsid w:val="006B1AB1"/>
    <w:rsid w:val="00712520"/>
    <w:rsid w:val="007A0224"/>
    <w:rsid w:val="007D7A64"/>
    <w:rsid w:val="00826D6A"/>
    <w:rsid w:val="008334B3"/>
    <w:rsid w:val="008F246F"/>
    <w:rsid w:val="008F7C50"/>
    <w:rsid w:val="009601E0"/>
    <w:rsid w:val="009F1B19"/>
    <w:rsid w:val="00A26ECD"/>
    <w:rsid w:val="00A410AE"/>
    <w:rsid w:val="00A74167"/>
    <w:rsid w:val="00A93C71"/>
    <w:rsid w:val="00B27614"/>
    <w:rsid w:val="00B31D00"/>
    <w:rsid w:val="00B86901"/>
    <w:rsid w:val="00BC2E78"/>
    <w:rsid w:val="00C0770A"/>
    <w:rsid w:val="00C67CE7"/>
    <w:rsid w:val="00CB046C"/>
    <w:rsid w:val="00CB0562"/>
    <w:rsid w:val="00CE55CA"/>
    <w:rsid w:val="00D42529"/>
    <w:rsid w:val="00D644D6"/>
    <w:rsid w:val="00D75721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2FE8"/>
  <w14:defaultImageDpi w14:val="32767"/>
  <w15:chartTrackingRefBased/>
  <w15:docId w15:val="{2D779C69-D5B6-704C-984F-E044D039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41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07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416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50762"/>
  </w:style>
  <w:style w:type="character" w:styleId="FollowedHyperlink">
    <w:name w:val="FollowedHyperlink"/>
    <w:basedOn w:val="DefaultParagraphFont"/>
    <w:uiPriority w:val="99"/>
    <w:semiHidden/>
    <w:unhideWhenUsed/>
    <w:rsid w:val="00150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mudmu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ranilovich@gmail.com" TargetMode="External"/><Relationship Id="rId5" Type="http://schemas.openxmlformats.org/officeDocument/2006/relationships/hyperlink" Target="mailto:themudmus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Hranilovich</dc:creator>
  <cp:keywords/>
  <dc:description/>
  <cp:lastModifiedBy>B Hranilovich</cp:lastModifiedBy>
  <cp:revision>2</cp:revision>
  <cp:lastPrinted>2022-06-12T22:12:00Z</cp:lastPrinted>
  <dcterms:created xsi:type="dcterms:W3CDTF">2022-06-12T22:12:00Z</dcterms:created>
  <dcterms:modified xsi:type="dcterms:W3CDTF">2022-06-12T22:12:00Z</dcterms:modified>
</cp:coreProperties>
</file>